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3AA" w:rsidRDefault="00E62D95" w:rsidP="007F6270">
      <w:pPr>
        <w:pStyle w:val="Titre1"/>
        <w:rPr>
          <w:lang w:val="fr-FR"/>
        </w:rPr>
      </w:pPr>
      <w:r>
        <w:rPr>
          <w:lang w:val="fr-FR"/>
        </w:rPr>
        <w:t>Création de visio-conférence via Renater</w:t>
      </w:r>
    </w:p>
    <w:p w:rsidR="00E62D95" w:rsidRDefault="00E62D95">
      <w:pPr>
        <w:rPr>
          <w:lang w:val="fr-FR"/>
        </w:rPr>
      </w:pPr>
    </w:p>
    <w:p w:rsidR="00E62D95" w:rsidRPr="009308B8" w:rsidRDefault="00E62D95" w:rsidP="009308B8">
      <w:pPr>
        <w:pStyle w:val="Paragraphedeliste"/>
        <w:numPr>
          <w:ilvl w:val="0"/>
          <w:numId w:val="2"/>
        </w:numPr>
        <w:rPr>
          <w:lang w:val="fr-FR"/>
        </w:rPr>
      </w:pPr>
      <w:r w:rsidRPr="009308B8">
        <w:rPr>
          <w:lang w:val="fr-FR"/>
        </w:rPr>
        <w:t xml:space="preserve">Dans un navigateur, taper l’adresse suivante </w:t>
      </w:r>
      <w:hyperlink r:id="rId5" w:history="1">
        <w:r w:rsidRPr="009308B8">
          <w:rPr>
            <w:rStyle w:val="Lienhypertexte"/>
            <w:lang w:val="fr-FR"/>
          </w:rPr>
          <w:t>https://rendez-vous.renater.fr</w:t>
        </w:r>
      </w:hyperlink>
    </w:p>
    <w:p w:rsidR="00E62D95" w:rsidRPr="009308B8" w:rsidRDefault="007F6270" w:rsidP="009308B8">
      <w:pPr>
        <w:pStyle w:val="Paragraphedeliste"/>
        <w:numPr>
          <w:ilvl w:val="0"/>
          <w:numId w:val="2"/>
        </w:numPr>
        <w:rPr>
          <w:lang w:val="fr-FR"/>
        </w:rPr>
      </w:pPr>
      <w:r w:rsidRPr="009308B8">
        <w:rPr>
          <w:lang w:val="fr-FR"/>
        </w:rPr>
        <w:t>Sur la page suivante qui apparaît, saisissez un nom à votre réunion (en lieu et place du texte fluoté jaune)</w:t>
      </w:r>
    </w:p>
    <w:p w:rsidR="007F6270" w:rsidRPr="009308B8" w:rsidRDefault="007F6270" w:rsidP="009308B8">
      <w:pPr>
        <w:pStyle w:val="Paragraphedeliste"/>
        <w:numPr>
          <w:ilvl w:val="0"/>
          <w:numId w:val="2"/>
        </w:numPr>
        <w:rPr>
          <w:lang w:val="fr-FR"/>
        </w:rPr>
      </w:pPr>
      <w:r w:rsidRPr="009308B8">
        <w:rPr>
          <w:lang w:val="fr-FR"/>
        </w:rPr>
        <w:t>Valider ce nommage en cliquant sur le lien « </w:t>
      </w:r>
      <w:r w:rsidR="00A34A85" w:rsidRPr="009308B8">
        <w:rPr>
          <w:lang w:val="fr-FR"/>
        </w:rPr>
        <w:t>Créer/</w:t>
      </w:r>
      <w:r w:rsidRPr="009308B8">
        <w:rPr>
          <w:lang w:val="fr-FR"/>
        </w:rPr>
        <w:t>Entrer »</w:t>
      </w:r>
    </w:p>
    <w:p w:rsidR="007F6270" w:rsidRDefault="007F6270">
      <w:pPr>
        <w:rPr>
          <w:lang w:val="fr-FR"/>
        </w:rPr>
      </w:pPr>
      <w:r>
        <w:rPr>
          <w:noProof/>
        </w:rPr>
        <w:drawing>
          <wp:inline distT="0" distB="0" distL="0" distR="0" wp14:anchorId="22A4A23E" wp14:editId="6B3565F1">
            <wp:extent cx="5972810" cy="316674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70" w:rsidRDefault="007F6270">
      <w:pPr>
        <w:rPr>
          <w:lang w:val="fr-FR"/>
        </w:rPr>
      </w:pPr>
    </w:p>
    <w:p w:rsidR="007F6270" w:rsidRDefault="007F6270">
      <w:pPr>
        <w:rPr>
          <w:lang w:val="fr-FR"/>
        </w:rPr>
      </w:pPr>
      <w:r>
        <w:rPr>
          <w:lang w:val="fr-FR"/>
        </w:rPr>
        <w:t>Exemples de nommages valides :</w:t>
      </w:r>
    </w:p>
    <w:p w:rsidR="007F6270" w:rsidRDefault="007F6270">
      <w:pPr>
        <w:rPr>
          <w:lang w:val="fr-FR"/>
        </w:rPr>
      </w:pPr>
      <w:r w:rsidRPr="007F6270">
        <w:rPr>
          <w:lang w:val="fr-FR"/>
        </w:rPr>
        <w:t>R</w:t>
      </w:r>
      <w:r w:rsidR="003922ED">
        <w:rPr>
          <w:lang w:val="fr-FR"/>
        </w:rPr>
        <w:t>e</w:t>
      </w:r>
      <w:r w:rsidRPr="007F6270">
        <w:rPr>
          <w:lang w:val="fr-FR"/>
        </w:rPr>
        <w:t>unionDu13Mars2020</w:t>
      </w:r>
    </w:p>
    <w:p w:rsidR="00CC5C2A" w:rsidRDefault="003922ED">
      <w:pPr>
        <w:rPr>
          <w:lang w:val="fr-FR"/>
        </w:rPr>
      </w:pPr>
      <w:r>
        <w:rPr>
          <w:lang w:val="fr-FR"/>
        </w:rPr>
        <w:t xml:space="preserve">NB : ne pas utiliser d’espace ni de caractères accentués car cela rendra la lecture ou l’interprétation de l’URL difficile </w:t>
      </w:r>
    </w:p>
    <w:p w:rsidR="00FA594F" w:rsidRDefault="00FA594F">
      <w:pPr>
        <w:rPr>
          <w:lang w:val="fr-FR"/>
        </w:rPr>
      </w:pPr>
    </w:p>
    <w:p w:rsidR="00FA594F" w:rsidRDefault="00FA594F" w:rsidP="00FA594F">
      <w:pPr>
        <w:pStyle w:val="Titre2"/>
        <w:rPr>
          <w:lang w:val="fr-FR"/>
        </w:rPr>
      </w:pPr>
      <w:r>
        <w:rPr>
          <w:lang w:val="fr-FR"/>
        </w:rPr>
        <w:t>Test matériel de votre machine</w:t>
      </w:r>
    </w:p>
    <w:p w:rsidR="00F334EE" w:rsidRPr="00F334EE" w:rsidRDefault="00F334EE" w:rsidP="00F334EE">
      <w:pPr>
        <w:rPr>
          <w:lang w:val="fr-FR"/>
        </w:rPr>
      </w:pPr>
    </w:p>
    <w:p w:rsidR="00CC5C2A" w:rsidRDefault="00CC5C2A">
      <w:pPr>
        <w:rPr>
          <w:lang w:val="fr-FR"/>
        </w:rPr>
      </w:pPr>
      <w:r>
        <w:rPr>
          <w:lang w:val="fr-FR"/>
        </w:rPr>
        <w:t>Il est fortement recommandé de tester sa configuration matérielle avant d’inviter des participants et que tous les voyants soient au vert.</w:t>
      </w:r>
    </w:p>
    <w:p w:rsidR="00CC5C2A" w:rsidRDefault="00CC5C2A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7BB63D1E" wp14:editId="6E843475">
            <wp:extent cx="5972810" cy="3611245"/>
            <wp:effectExtent l="0" t="0" r="889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C2A" w:rsidRDefault="00CC5C2A">
      <w:pPr>
        <w:rPr>
          <w:lang w:val="fr-FR"/>
        </w:rPr>
      </w:pPr>
    </w:p>
    <w:p w:rsidR="007F6270" w:rsidRDefault="007F6270">
      <w:pPr>
        <w:rPr>
          <w:lang w:val="fr-FR"/>
        </w:rPr>
      </w:pPr>
      <w:r>
        <w:rPr>
          <w:lang w:val="fr-FR"/>
        </w:rPr>
        <w:t>Accepter les demandes d’autorisation formulées par l’application sur les ressources matérielles du poste de travail (micro et caméra)</w:t>
      </w:r>
    </w:p>
    <w:p w:rsidR="007F6270" w:rsidRDefault="007F6270">
      <w:pPr>
        <w:rPr>
          <w:lang w:val="fr-FR"/>
        </w:rPr>
      </w:pPr>
      <w:r>
        <w:rPr>
          <w:noProof/>
        </w:rPr>
        <w:drawing>
          <wp:inline distT="0" distB="0" distL="0" distR="0" wp14:anchorId="7EB43F31" wp14:editId="5E0F113A">
            <wp:extent cx="5972810" cy="3161030"/>
            <wp:effectExtent l="0" t="0" r="889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9" w:rsidRDefault="00145069">
      <w:pPr>
        <w:rPr>
          <w:lang w:val="fr-FR"/>
        </w:rPr>
      </w:pPr>
    </w:p>
    <w:p w:rsidR="00145069" w:rsidRDefault="00145069">
      <w:pPr>
        <w:rPr>
          <w:lang w:val="fr-FR"/>
        </w:rPr>
      </w:pPr>
      <w:r>
        <w:rPr>
          <w:lang w:val="fr-FR"/>
        </w:rPr>
        <w:t>Apparait ensuite une autre fenêtre demandant :</w:t>
      </w:r>
    </w:p>
    <w:p w:rsidR="00145069" w:rsidRDefault="00145069" w:rsidP="00145069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lastRenderedPageBreak/>
        <w:t>La validation des conditions générales d’utilisation</w:t>
      </w:r>
    </w:p>
    <w:p w:rsidR="00145069" w:rsidRPr="00145069" w:rsidRDefault="00145069" w:rsidP="00145069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Si l’on est le « créateur » de la réunion en cliquant sur « je suis l’hôte »</w:t>
      </w:r>
    </w:p>
    <w:p w:rsidR="00145069" w:rsidRDefault="00145069">
      <w:pPr>
        <w:rPr>
          <w:lang w:val="fr-FR"/>
        </w:rPr>
      </w:pPr>
      <w:r>
        <w:rPr>
          <w:noProof/>
        </w:rPr>
        <w:drawing>
          <wp:inline distT="0" distB="0" distL="0" distR="0" wp14:anchorId="6C3CAF2C" wp14:editId="15E917A0">
            <wp:extent cx="5972810" cy="369697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67" w:rsidRDefault="004A2367">
      <w:pPr>
        <w:rPr>
          <w:lang w:val="fr-FR"/>
        </w:rPr>
      </w:pPr>
    </w:p>
    <w:p w:rsidR="004A2367" w:rsidRDefault="004A2367">
      <w:pPr>
        <w:rPr>
          <w:lang w:val="fr-FR"/>
        </w:rPr>
      </w:pPr>
      <w:r>
        <w:rPr>
          <w:lang w:val="fr-FR"/>
        </w:rPr>
        <w:t>Une autre fenêtre apparaît où l’on indique que l’on vient d’une académie ou de la centrale (ministère)</w:t>
      </w:r>
    </w:p>
    <w:p w:rsidR="004A2367" w:rsidRDefault="004A2367">
      <w:pPr>
        <w:rPr>
          <w:lang w:val="fr-FR"/>
        </w:rPr>
      </w:pPr>
      <w:r>
        <w:rPr>
          <w:noProof/>
        </w:rPr>
        <w:drawing>
          <wp:inline distT="0" distB="0" distL="0" distR="0" wp14:anchorId="49078A17" wp14:editId="66740E27">
            <wp:extent cx="5972810" cy="310642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67" w:rsidRDefault="004A2367">
      <w:pPr>
        <w:rPr>
          <w:lang w:val="fr-FR"/>
        </w:rPr>
      </w:pPr>
      <w:r>
        <w:rPr>
          <w:lang w:val="fr-FR"/>
        </w:rPr>
        <w:t>NB : ces choix peuvent être conservés si l’on coche « se souvenir de mon choix pour cette session »</w:t>
      </w:r>
    </w:p>
    <w:p w:rsidR="004F4992" w:rsidRDefault="004F4992">
      <w:pPr>
        <w:rPr>
          <w:lang w:val="fr-FR"/>
        </w:rPr>
      </w:pPr>
    </w:p>
    <w:p w:rsidR="004F4992" w:rsidRDefault="004F4992">
      <w:pPr>
        <w:rPr>
          <w:lang w:val="fr-FR"/>
        </w:rPr>
      </w:pPr>
      <w:r>
        <w:rPr>
          <w:lang w:val="fr-FR"/>
        </w:rPr>
        <w:t>Sélectionner le guichet d’authentification (Académie de Poitiers, dans notre cas)</w:t>
      </w:r>
      <w:r w:rsidR="00A34A85">
        <w:rPr>
          <w:lang w:val="fr-FR"/>
        </w:rPr>
        <w:t xml:space="preserve"> et valider ce choix</w:t>
      </w:r>
    </w:p>
    <w:p w:rsidR="004F4992" w:rsidRDefault="004F4992">
      <w:pPr>
        <w:rPr>
          <w:lang w:val="fr-FR"/>
        </w:rPr>
      </w:pPr>
      <w:r>
        <w:rPr>
          <w:noProof/>
        </w:rPr>
        <w:drawing>
          <wp:inline distT="0" distB="0" distL="0" distR="0" wp14:anchorId="38D173BF" wp14:editId="3DAAE1C9">
            <wp:extent cx="5972810" cy="1520825"/>
            <wp:effectExtent l="0" t="0" r="889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85" w:rsidRDefault="00A34A85">
      <w:pPr>
        <w:rPr>
          <w:lang w:val="fr-FR"/>
        </w:rPr>
      </w:pPr>
    </w:p>
    <w:p w:rsidR="00A34A85" w:rsidRDefault="00A34A85">
      <w:pPr>
        <w:rPr>
          <w:lang w:val="fr-FR"/>
        </w:rPr>
      </w:pPr>
      <w:r>
        <w:rPr>
          <w:lang w:val="fr-FR"/>
        </w:rPr>
        <w:t xml:space="preserve">Un second </w:t>
      </w:r>
      <w:r w:rsidR="006A190C">
        <w:rPr>
          <w:lang w:val="fr-FR"/>
        </w:rPr>
        <w:t>questionnement</w:t>
      </w:r>
      <w:r>
        <w:rPr>
          <w:lang w:val="fr-FR"/>
        </w:rPr>
        <w:t xml:space="preserve"> sur l’usage des ressources matérielles apparaît</w:t>
      </w:r>
    </w:p>
    <w:p w:rsidR="00A34A85" w:rsidRDefault="00A34A85">
      <w:pPr>
        <w:rPr>
          <w:lang w:val="fr-FR"/>
        </w:rPr>
      </w:pPr>
      <w:r>
        <w:rPr>
          <w:noProof/>
        </w:rPr>
        <w:drawing>
          <wp:inline distT="0" distB="0" distL="0" distR="0" wp14:anchorId="720AFF52" wp14:editId="62F26F26">
            <wp:extent cx="5972810" cy="3467735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67" w:rsidRDefault="004A2367">
      <w:pPr>
        <w:rPr>
          <w:lang w:val="fr-FR"/>
        </w:rPr>
      </w:pPr>
    </w:p>
    <w:p w:rsidR="00A34A85" w:rsidRDefault="00A34A85">
      <w:pPr>
        <w:rPr>
          <w:lang w:val="fr-FR"/>
        </w:rPr>
      </w:pPr>
    </w:p>
    <w:p w:rsidR="00FA594F" w:rsidRDefault="00FA594F" w:rsidP="00FA594F">
      <w:pPr>
        <w:pStyle w:val="Titre2"/>
        <w:rPr>
          <w:lang w:val="fr-FR"/>
        </w:rPr>
      </w:pPr>
      <w:r>
        <w:rPr>
          <w:lang w:val="fr-FR"/>
        </w:rPr>
        <w:t>Utilisation de l’interface de visio-conférence</w:t>
      </w:r>
    </w:p>
    <w:p w:rsidR="00FA594F" w:rsidRPr="00FA594F" w:rsidRDefault="00FA594F" w:rsidP="00FA594F">
      <w:pPr>
        <w:rPr>
          <w:lang w:val="fr-FR"/>
        </w:rPr>
      </w:pPr>
    </w:p>
    <w:p w:rsidR="00A34A85" w:rsidRDefault="00A34A85">
      <w:pPr>
        <w:rPr>
          <w:lang w:val="fr-FR"/>
        </w:rPr>
      </w:pPr>
      <w:r>
        <w:rPr>
          <w:lang w:val="fr-FR"/>
        </w:rPr>
        <w:t>Dans le bas de l’éc</w:t>
      </w:r>
      <w:r w:rsidR="006A190C">
        <w:rPr>
          <w:lang w:val="fr-FR"/>
        </w:rPr>
        <w:t>ran apparaissent différentes icô</w:t>
      </w:r>
      <w:r>
        <w:rPr>
          <w:lang w:val="fr-FR"/>
        </w:rPr>
        <w:t>nes</w:t>
      </w:r>
    </w:p>
    <w:p w:rsidR="00A34A85" w:rsidRDefault="00A34A85">
      <w:pPr>
        <w:rPr>
          <w:lang w:val="fr-FR"/>
        </w:rPr>
      </w:pPr>
      <w:r>
        <w:rPr>
          <w:noProof/>
        </w:rPr>
        <w:drawing>
          <wp:inline distT="0" distB="0" distL="0" distR="0" wp14:anchorId="2517BF5F" wp14:editId="69EFA491">
            <wp:extent cx="5972810" cy="529590"/>
            <wp:effectExtent l="0" t="0" r="889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C1" w:rsidRDefault="00FA594F">
      <w:pPr>
        <w:rPr>
          <w:lang w:val="fr-FR"/>
        </w:rPr>
      </w:pPr>
      <w:r>
        <w:rPr>
          <w:lang w:val="fr-FR"/>
        </w:rPr>
        <w:lastRenderedPageBreak/>
        <w:t>Ci-après un tableau descriptif de chaque icône</w:t>
      </w:r>
    </w:p>
    <w:p w:rsidR="00EF65C1" w:rsidRDefault="00EF65C1">
      <w:pPr>
        <w:rPr>
          <w:lang w:val="fr-FR"/>
        </w:rPr>
      </w:pPr>
    </w:p>
    <w:tbl>
      <w:tblPr>
        <w:tblStyle w:val="Grilledutableau"/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8080"/>
      </w:tblGrid>
      <w:tr w:rsidR="00EF65C1" w:rsidTr="0020023E">
        <w:tc>
          <w:tcPr>
            <w:tcW w:w="1980" w:type="dxa"/>
          </w:tcPr>
          <w:p w:rsidR="00EF65C1" w:rsidRDefault="00EF65C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754E18F" wp14:editId="5E5DEF22">
                  <wp:extent cx="419100" cy="4572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23E" w:rsidRDefault="0020023E">
            <w:pPr>
              <w:rPr>
                <w:lang w:val="fr-FR"/>
              </w:rPr>
            </w:pPr>
          </w:p>
          <w:p w:rsidR="0020023E" w:rsidRDefault="0020023E">
            <w:pPr>
              <w:rPr>
                <w:lang w:val="fr-FR"/>
              </w:rPr>
            </w:pPr>
            <w:r>
              <w:rPr>
                <w:lang w:val="fr-FR"/>
              </w:rPr>
              <w:t>Plus d’actions</w:t>
            </w:r>
          </w:p>
        </w:tc>
        <w:tc>
          <w:tcPr>
            <w:tcW w:w="8080" w:type="dxa"/>
          </w:tcPr>
          <w:p w:rsidR="008C2E3D" w:rsidRDefault="0020023E" w:rsidP="008C2E3D">
            <w:pPr>
              <w:rPr>
                <w:lang w:val="fr-FR"/>
              </w:rPr>
            </w:pPr>
            <w:r>
              <w:rPr>
                <w:lang w:val="fr-FR"/>
              </w:rPr>
              <w:t>Cette icône</w:t>
            </w:r>
            <w:r w:rsidR="0097339C">
              <w:rPr>
                <w:lang w:val="fr-FR"/>
              </w:rPr>
              <w:t xml:space="preserve"> </w:t>
            </w:r>
            <w:r w:rsidR="0097339C">
              <w:rPr>
                <w:noProof/>
              </w:rPr>
              <w:drawing>
                <wp:inline distT="0" distB="0" distL="0" distR="0" wp14:anchorId="18B19002" wp14:editId="1F79A523">
                  <wp:extent cx="314325" cy="31432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65C1">
              <w:rPr>
                <w:lang w:val="fr-FR"/>
              </w:rPr>
              <w:t xml:space="preserve"> </w:t>
            </w:r>
            <w:r w:rsidR="008C2E3D">
              <w:rPr>
                <w:lang w:val="fr-FR"/>
              </w:rPr>
              <w:t xml:space="preserve">permet </w:t>
            </w:r>
            <w:r w:rsidR="008C2E3D">
              <w:rPr>
                <w:lang w:val="fr-FR"/>
              </w:rPr>
              <w:t>de renseigner son identité réelle (et non le « Me » affiché par défaut)</w:t>
            </w:r>
          </w:p>
          <w:p w:rsidR="008C2E3D" w:rsidRDefault="00C03D25" w:rsidP="008C2E3D">
            <w:pPr>
              <w:rPr>
                <w:lang w:val="fr-FR"/>
              </w:rPr>
            </w:pPr>
            <w:r>
              <w:rPr>
                <w:lang w:val="fr-FR"/>
              </w:rPr>
              <w:t>NB : ce visuel est variable selon votre identité</w:t>
            </w:r>
          </w:p>
          <w:p w:rsidR="00804408" w:rsidRDefault="00804408" w:rsidP="00EF65C1">
            <w:pPr>
              <w:rPr>
                <w:lang w:val="fr-FR"/>
              </w:rPr>
            </w:pPr>
          </w:p>
          <w:p w:rsidR="00804408" w:rsidRDefault="00804408" w:rsidP="00EF65C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EEFFBE3" wp14:editId="0EB6B9AA">
                  <wp:extent cx="2438400" cy="29337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408" w:rsidRDefault="00804408" w:rsidP="00EF65C1">
            <w:pPr>
              <w:rPr>
                <w:lang w:val="fr-FR"/>
              </w:rPr>
            </w:pPr>
          </w:p>
          <w:p w:rsidR="00EF65C1" w:rsidRDefault="00EF65C1" w:rsidP="00EF65C1">
            <w:pPr>
              <w:rPr>
                <w:lang w:val="fr-FR"/>
              </w:rPr>
            </w:pPr>
            <w:r>
              <w:rPr>
                <w:lang w:val="fr-FR"/>
              </w:rPr>
              <w:t xml:space="preserve">Ce nommage sera facilitant lorsque plusieurs personnes </w:t>
            </w:r>
            <w:r w:rsidR="0097339C">
              <w:rPr>
                <w:lang w:val="fr-FR"/>
              </w:rPr>
              <w:t>rejoindront</w:t>
            </w:r>
            <w:r>
              <w:rPr>
                <w:lang w:val="fr-FR"/>
              </w:rPr>
              <w:t xml:space="preserve"> la réunion</w:t>
            </w:r>
          </w:p>
          <w:p w:rsidR="00EF65C1" w:rsidRDefault="00577FD8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0840AD2" wp14:editId="249FDEDA">
                  <wp:extent cx="5972810" cy="3112135"/>
                  <wp:effectExtent l="0" t="0" r="889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1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FD8" w:rsidRDefault="00577FD8">
            <w:pPr>
              <w:rPr>
                <w:lang w:val="fr-FR"/>
              </w:rPr>
            </w:pPr>
          </w:p>
          <w:p w:rsidR="00577FD8" w:rsidRDefault="0097339C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432818" wp14:editId="41B20F7F">
                  <wp:extent cx="342900" cy="3048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FR"/>
              </w:rPr>
              <w:t xml:space="preserve"> </w:t>
            </w:r>
            <w:r w:rsidR="00577FD8">
              <w:rPr>
                <w:lang w:val="fr-FR"/>
              </w:rPr>
              <w:t>La qualité du flux vidéo peut être réduite ou augmentée à volonté</w:t>
            </w:r>
          </w:p>
          <w:p w:rsidR="00577FD8" w:rsidRDefault="00577FD8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454F7D8" wp14:editId="4BEC839A">
                  <wp:extent cx="4114800" cy="21145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5C1" w:rsidRDefault="00EF65C1">
            <w:pPr>
              <w:rPr>
                <w:lang w:val="fr-FR"/>
              </w:rPr>
            </w:pPr>
          </w:p>
        </w:tc>
      </w:tr>
      <w:tr w:rsidR="00EF65C1" w:rsidTr="0020023E">
        <w:tc>
          <w:tcPr>
            <w:tcW w:w="1980" w:type="dxa"/>
          </w:tcPr>
          <w:p w:rsidR="00EF65C1" w:rsidRDefault="00EF65C1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21EA6A" wp14:editId="36053370">
                  <wp:extent cx="409575" cy="42862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EF65C1" w:rsidRDefault="00EF65C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363FD47" wp14:editId="32078FF6">
                  <wp:extent cx="4695825" cy="1724025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C1" w:rsidTr="0020023E">
        <w:tc>
          <w:tcPr>
            <w:tcW w:w="1980" w:type="dxa"/>
          </w:tcPr>
          <w:p w:rsidR="00EF65C1" w:rsidRDefault="00F334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838B8DC" wp14:editId="66B5E337">
                  <wp:extent cx="352425" cy="400050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EF65C1" w:rsidRDefault="00F334EE">
            <w:pPr>
              <w:rPr>
                <w:lang w:val="fr-FR"/>
              </w:rPr>
            </w:pPr>
            <w:r>
              <w:rPr>
                <w:lang w:val="fr-FR"/>
              </w:rPr>
              <w:t>(des)activer le micro</w:t>
            </w:r>
          </w:p>
        </w:tc>
      </w:tr>
      <w:tr w:rsidR="00EF65C1" w:rsidTr="0020023E">
        <w:tc>
          <w:tcPr>
            <w:tcW w:w="1980" w:type="dxa"/>
          </w:tcPr>
          <w:p w:rsidR="00EF65C1" w:rsidRDefault="00F334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0DA908A" wp14:editId="2741457E">
                  <wp:extent cx="352425" cy="400050"/>
                  <wp:effectExtent l="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EF65C1" w:rsidRDefault="00F334EE">
            <w:pPr>
              <w:rPr>
                <w:lang w:val="fr-FR"/>
              </w:rPr>
            </w:pPr>
            <w:r>
              <w:rPr>
                <w:lang w:val="fr-FR"/>
              </w:rPr>
              <w:t>(des)activer la caméra</w:t>
            </w:r>
          </w:p>
        </w:tc>
      </w:tr>
      <w:tr w:rsidR="00F334EE" w:rsidRPr="00416CC6" w:rsidTr="0020023E">
        <w:tc>
          <w:tcPr>
            <w:tcW w:w="1980" w:type="dxa"/>
          </w:tcPr>
          <w:p w:rsidR="00F334EE" w:rsidRDefault="00416CC6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3D33978" wp14:editId="3B74140D">
                  <wp:extent cx="361950" cy="37147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F334EE" w:rsidRDefault="00F334EE">
            <w:pPr>
              <w:rPr>
                <w:lang w:val="fr-FR"/>
              </w:rPr>
            </w:pPr>
            <w:r>
              <w:rPr>
                <w:lang w:val="fr-FR"/>
              </w:rPr>
              <w:t>Mette fin à la conférence</w:t>
            </w:r>
          </w:p>
        </w:tc>
      </w:tr>
      <w:tr w:rsidR="00F334EE" w:rsidRPr="00416CC6" w:rsidTr="0020023E">
        <w:tc>
          <w:tcPr>
            <w:tcW w:w="1980" w:type="dxa"/>
          </w:tcPr>
          <w:p w:rsidR="00F334EE" w:rsidRDefault="00316B0B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0653F85" wp14:editId="31FF389A">
                  <wp:extent cx="247650" cy="2571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F334EE" w:rsidRDefault="00316B0B">
            <w:pPr>
              <w:rPr>
                <w:lang w:val="fr-FR"/>
              </w:rPr>
            </w:pPr>
            <w:r>
              <w:rPr>
                <w:lang w:val="fr-FR"/>
              </w:rPr>
              <w:t>Partager son/ses écran(s)</w:t>
            </w:r>
          </w:p>
        </w:tc>
      </w:tr>
      <w:tr w:rsidR="00316B0B" w:rsidRPr="00416CC6" w:rsidTr="0020023E">
        <w:tc>
          <w:tcPr>
            <w:tcW w:w="1980" w:type="dxa"/>
          </w:tcPr>
          <w:p w:rsidR="00316B0B" w:rsidRDefault="002A3F4C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E1EDEB7" wp14:editId="73995EAA">
                  <wp:extent cx="342900" cy="314325"/>
                  <wp:effectExtent l="0" t="0" r="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316B0B" w:rsidRDefault="002A3F4C" w:rsidP="002A3F4C">
            <w:pPr>
              <w:rPr>
                <w:lang w:val="fr-FR"/>
              </w:rPr>
            </w:pPr>
            <w:r>
              <w:rPr>
                <w:lang w:val="fr-FR"/>
              </w:rPr>
              <w:t>Activer un chat pour les participants de la réunion</w:t>
            </w:r>
          </w:p>
        </w:tc>
      </w:tr>
      <w:tr w:rsidR="002A3F4C" w:rsidRPr="00416CC6" w:rsidTr="0020023E">
        <w:tc>
          <w:tcPr>
            <w:tcW w:w="1980" w:type="dxa"/>
          </w:tcPr>
          <w:p w:rsidR="002A3F4C" w:rsidRDefault="002A3F4C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FA939A0" wp14:editId="7E31699C">
                  <wp:extent cx="285750" cy="35242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2A3F4C" w:rsidRDefault="002A3F4C">
            <w:pPr>
              <w:rPr>
                <w:lang w:val="fr-FR"/>
              </w:rPr>
            </w:pPr>
            <w:r>
              <w:rPr>
                <w:lang w:val="fr-FR"/>
              </w:rPr>
              <w:t>Pour demander la parole, cliquer plusieurs fois sur cette icône pour l’organisateur vous « autorise »  à parler</w:t>
            </w:r>
            <w:bookmarkStart w:id="0" w:name="_GoBack"/>
            <w:bookmarkEnd w:id="0"/>
          </w:p>
        </w:tc>
      </w:tr>
      <w:tr w:rsidR="002A3F4C" w:rsidRPr="00416CC6" w:rsidTr="0020023E">
        <w:tc>
          <w:tcPr>
            <w:tcW w:w="1980" w:type="dxa"/>
          </w:tcPr>
          <w:p w:rsidR="002A3F4C" w:rsidRDefault="002A3F4C">
            <w:pPr>
              <w:rPr>
                <w:lang w:val="fr-FR"/>
              </w:rPr>
            </w:pPr>
          </w:p>
        </w:tc>
        <w:tc>
          <w:tcPr>
            <w:tcW w:w="8080" w:type="dxa"/>
          </w:tcPr>
          <w:p w:rsidR="002A3F4C" w:rsidRDefault="002A3F4C">
            <w:pPr>
              <w:rPr>
                <w:lang w:val="fr-FR"/>
              </w:rPr>
            </w:pPr>
          </w:p>
        </w:tc>
      </w:tr>
    </w:tbl>
    <w:p w:rsidR="00EF65C1" w:rsidRPr="00E62D95" w:rsidRDefault="00EF65C1">
      <w:pPr>
        <w:rPr>
          <w:lang w:val="fr-FR"/>
        </w:rPr>
      </w:pPr>
    </w:p>
    <w:sectPr w:rsidR="00EF65C1" w:rsidRPr="00E62D9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F1B7A"/>
    <w:multiLevelType w:val="hybridMultilevel"/>
    <w:tmpl w:val="AD96B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B5CBD"/>
    <w:multiLevelType w:val="hybridMultilevel"/>
    <w:tmpl w:val="75908618"/>
    <w:lvl w:ilvl="0" w:tplc="F1F28A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D95"/>
    <w:rsid w:val="000213AA"/>
    <w:rsid w:val="000365FC"/>
    <w:rsid w:val="00145069"/>
    <w:rsid w:val="0020023E"/>
    <w:rsid w:val="002A3F4C"/>
    <w:rsid w:val="00316B0B"/>
    <w:rsid w:val="003922ED"/>
    <w:rsid w:val="00416CC6"/>
    <w:rsid w:val="004A2367"/>
    <w:rsid w:val="004F4992"/>
    <w:rsid w:val="00577FD8"/>
    <w:rsid w:val="006A190C"/>
    <w:rsid w:val="00715DCE"/>
    <w:rsid w:val="007F6270"/>
    <w:rsid w:val="00804408"/>
    <w:rsid w:val="008C2E3D"/>
    <w:rsid w:val="009308B8"/>
    <w:rsid w:val="0097339C"/>
    <w:rsid w:val="00A34A85"/>
    <w:rsid w:val="00C03D25"/>
    <w:rsid w:val="00CC5C2A"/>
    <w:rsid w:val="00D66336"/>
    <w:rsid w:val="00E62D95"/>
    <w:rsid w:val="00EF65C1"/>
    <w:rsid w:val="00F334EE"/>
    <w:rsid w:val="00FA594F"/>
    <w:rsid w:val="00FD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BFA71"/>
  <w15:chartTrackingRefBased/>
  <w15:docId w15:val="{C1426383-3F8D-436B-8B5D-D6AF5F1A0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F62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A59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62D95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F62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145069"/>
    <w:pPr>
      <w:ind w:left="720"/>
      <w:contextualSpacing/>
    </w:pPr>
  </w:style>
  <w:style w:type="table" w:styleId="Grilledutableau">
    <w:name w:val="Table Grid"/>
    <w:basedOn w:val="TableauNormal"/>
    <w:uiPriority w:val="39"/>
    <w:rsid w:val="00EF6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FA59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rendez-vous.renater.f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6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20</cp:revision>
  <dcterms:created xsi:type="dcterms:W3CDTF">2020-03-13T15:32:00Z</dcterms:created>
  <dcterms:modified xsi:type="dcterms:W3CDTF">2020-03-16T14:58:00Z</dcterms:modified>
</cp:coreProperties>
</file>